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Default="00C60361" w:rsidP="00776F98">
      <w:pPr>
        <w:spacing w:after="120" w:line="276" w:lineRule="auto"/>
        <w:jc w:val="center"/>
        <w:rPr>
          <w:b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083E18" w:rsidRPr="005E2229">
        <w:t xml:space="preserve">unui post </w:t>
      </w:r>
      <w:r w:rsidR="00F17C03" w:rsidRPr="005E2229">
        <w:t>de:</w:t>
      </w:r>
    </w:p>
    <w:p w:rsidR="00776F98" w:rsidRPr="00F346CE" w:rsidRDefault="00F346CE" w:rsidP="00083E18">
      <w:pPr>
        <w:spacing w:line="360" w:lineRule="auto"/>
        <w:jc w:val="both"/>
        <w:rPr>
          <w:i/>
        </w:rPr>
      </w:pPr>
      <w:r w:rsidRPr="00F346CE">
        <w:rPr>
          <w:b/>
        </w:rPr>
        <w:t>Responsabil resurse umane</w:t>
      </w:r>
      <w:r w:rsidR="005471B4" w:rsidRPr="00F346CE">
        <w:rPr>
          <w:b/>
        </w:rPr>
        <w:t xml:space="preserve"> </w:t>
      </w:r>
      <w:r w:rsidR="00440E95" w:rsidRPr="00F346CE">
        <w:t>în</w:t>
      </w:r>
      <w:r w:rsidR="00083E18" w:rsidRPr="00F346CE">
        <w:t xml:space="preserve"> cadrul proiectului </w:t>
      </w:r>
      <w:r w:rsidR="00083E18" w:rsidRPr="00F346CE">
        <w:rPr>
          <w:b/>
        </w:rPr>
        <w:t>”</w:t>
      </w:r>
      <w:r w:rsidR="00B46087" w:rsidRPr="00F346CE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F346CE">
        <w:rPr>
          <w:b/>
        </w:rPr>
        <w:t>–</w:t>
      </w:r>
      <w:r w:rsidR="00F80188" w:rsidRPr="00F346CE">
        <w:rPr>
          <w:b/>
        </w:rPr>
        <w:t xml:space="preserve"> </w:t>
      </w:r>
      <w:r w:rsidR="00B46087" w:rsidRPr="00F346CE">
        <w:rPr>
          <w:b/>
        </w:rPr>
        <w:t>PERFECTIS</w:t>
      </w:r>
      <w:r w:rsidR="002C3B43" w:rsidRPr="00F346CE">
        <w:rPr>
          <w:b/>
        </w:rPr>
        <w:t>_ID 585</w:t>
      </w:r>
      <w:r w:rsidR="006A1407" w:rsidRPr="00F346CE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F346CE">
        <w:t>Normă parţială</w:t>
      </w:r>
      <w:r w:rsidR="006A1407" w:rsidRPr="00F346CE">
        <w:t xml:space="preserve"> </w:t>
      </w:r>
      <w:r w:rsidR="005E2229" w:rsidRPr="00F346CE">
        <w:t xml:space="preserve">de maxim </w:t>
      </w:r>
      <w:r w:rsidR="002C3B43" w:rsidRPr="00F346CE">
        <w:t>80</w:t>
      </w:r>
      <w:r w:rsidR="00083E18" w:rsidRPr="00F346CE">
        <w:t xml:space="preserve"> ore/lună</w:t>
      </w:r>
      <w:r w:rsidR="006A1407" w:rsidRPr="00F346CE">
        <w:t xml:space="preserve">, </w:t>
      </w:r>
      <w:r w:rsidRPr="00F346CE">
        <w:t xml:space="preserve">perioadă determinată </w:t>
      </w:r>
      <w:r w:rsidR="002C3B43" w:rsidRPr="00F346CE">
        <w:t>30</w:t>
      </w:r>
      <w:r w:rsidR="006A1407" w:rsidRPr="00F346CE">
        <w:t xml:space="preserve"> luni.</w:t>
      </w:r>
    </w:p>
    <w:p w:rsidR="00776F98" w:rsidRPr="005E222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2C3B43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08378E">
        <w:rPr>
          <w:lang w:eastAsia="ro-RO"/>
        </w:rPr>
        <w:t>Științe economice/Științe administrative</w:t>
      </w:r>
    </w:p>
    <w:p w:rsidR="005471B4" w:rsidRPr="005E2229" w:rsidRDefault="005471B4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vechime: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</w:t>
      </w:r>
      <w:r w:rsidR="007B5D5D">
        <w:rPr>
          <w:lang w:eastAsia="ro-RO"/>
        </w:rPr>
        <w:t>3</w:t>
      </w:r>
      <w:r w:rsidR="00512ACA">
        <w:rPr>
          <w:lang w:eastAsia="ro-RO"/>
        </w:rPr>
        <w:t xml:space="preserve"> ani</w:t>
      </w:r>
      <w:r w:rsidRPr="005E2229">
        <w:rPr>
          <w:lang w:eastAsia="ro-RO"/>
        </w:rPr>
        <w:t>;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7B5D5D" w:rsidRDefault="007B5D5D" w:rsidP="007B5D5D">
      <w:pPr>
        <w:pStyle w:val="ListParagraph"/>
        <w:numPr>
          <w:ilvl w:val="0"/>
          <w:numId w:val="25"/>
        </w:numPr>
        <w:spacing w:after="120" w:line="276" w:lineRule="auto"/>
        <w:ind w:left="900" w:hanging="180"/>
        <w:contextualSpacing/>
        <w:jc w:val="both"/>
        <w:rPr>
          <w:lang w:eastAsia="ro-RO"/>
        </w:rPr>
      </w:pPr>
      <w:r>
        <w:rPr>
          <w:lang w:eastAsia="ro-RO"/>
        </w:rPr>
        <w:t xml:space="preserve">Experiență minim 3 ani </w:t>
      </w:r>
      <w:r w:rsidRPr="001752ED">
        <w:t>în managementul resurselor umane din cadrul proiectelor</w:t>
      </w:r>
      <w:r>
        <w:t xml:space="preserve"> de cercetare;</w:t>
      </w:r>
    </w:p>
    <w:p w:rsidR="007B5D5D" w:rsidRDefault="007B5D5D" w:rsidP="007B5D5D">
      <w:pPr>
        <w:pStyle w:val="ListParagraph"/>
        <w:numPr>
          <w:ilvl w:val="0"/>
          <w:numId w:val="25"/>
        </w:numPr>
        <w:spacing w:after="120" w:line="276" w:lineRule="auto"/>
        <w:ind w:left="900" w:hanging="180"/>
        <w:contextualSpacing/>
        <w:jc w:val="both"/>
        <w:rPr>
          <w:lang w:eastAsia="ro-RO"/>
        </w:rPr>
      </w:pPr>
      <w:r>
        <w:rPr>
          <w:lang w:eastAsia="ro-RO"/>
        </w:rPr>
        <w:t>Competențe și abilități sociale: spirit de echipă, abilități foarte bune de comunicare.</w:t>
      </w:r>
    </w:p>
    <w:p w:rsidR="00503355" w:rsidRDefault="00503355" w:rsidP="00503355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F346CE" w:rsidRDefault="00F346CE" w:rsidP="00F346CE">
      <w:pPr>
        <w:pStyle w:val="ListParagraph"/>
        <w:numPr>
          <w:ilvl w:val="0"/>
          <w:numId w:val="21"/>
        </w:numPr>
        <w:spacing w:line="276" w:lineRule="auto"/>
        <w:ind w:hanging="450"/>
        <w:contextualSpacing/>
        <w:jc w:val="both"/>
      </w:pPr>
      <w:r>
        <w:t>Asigurarea derulării activităților specifice gestionării resurselor umane în cadrul proiectului, în condiții de legalitate și eficiență a utilizării finanțării dezvoltării instituționale.</w:t>
      </w:r>
    </w:p>
    <w:p w:rsidR="00F346CE" w:rsidRDefault="00F346CE" w:rsidP="00F346CE">
      <w:pPr>
        <w:pStyle w:val="ListParagraph"/>
        <w:numPr>
          <w:ilvl w:val="0"/>
          <w:numId w:val="21"/>
        </w:numPr>
        <w:spacing w:line="276" w:lineRule="auto"/>
        <w:ind w:hanging="450"/>
        <w:contextualSpacing/>
        <w:jc w:val="both"/>
      </w:pPr>
      <w:r>
        <w:t xml:space="preserve">Asigurarea întocmirii contractelor de muncă individuale pentru membrii echipei de proiect. </w:t>
      </w:r>
    </w:p>
    <w:p w:rsidR="00503355" w:rsidRPr="00C8431D" w:rsidRDefault="00503355" w:rsidP="00503355">
      <w:pPr>
        <w:pStyle w:val="ListParagraph"/>
        <w:spacing w:line="276" w:lineRule="auto"/>
        <w:ind w:left="709"/>
        <w:contextualSpacing/>
        <w:jc w:val="both"/>
      </w:pP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  <w:r w:rsidRPr="00503355">
        <w:rPr>
          <w:lang w:eastAsia="ro-RO"/>
        </w:rPr>
        <w:t>Sarcinile nu sunt limitative, se vor completa ori de cate ori este nevoie, pentru bunul mers al activității în cadrul proiectului.</w:t>
      </w: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5E2229" w:rsidRDefault="00DE08D4" w:rsidP="00776F98">
      <w:pPr>
        <w:spacing w:after="120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F346CE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F346CE">
        <w:rPr>
          <w:b/>
          <w:lang w:eastAsia="ro-RO"/>
        </w:rPr>
        <w:t>Tematica:</w:t>
      </w:r>
    </w:p>
    <w:p w:rsidR="007B5D5D" w:rsidRDefault="007B5D5D" w:rsidP="007B5D5D">
      <w:pPr>
        <w:pStyle w:val="ListParagraph"/>
        <w:numPr>
          <w:ilvl w:val="0"/>
          <w:numId w:val="26"/>
        </w:numPr>
        <w:spacing w:after="120" w:line="276" w:lineRule="auto"/>
        <w:ind w:left="990" w:hanging="270"/>
        <w:contextualSpacing/>
        <w:jc w:val="both"/>
        <w:rPr>
          <w:lang w:eastAsia="ro-RO"/>
        </w:rPr>
      </w:pPr>
      <w:r>
        <w:rPr>
          <w:lang w:eastAsia="ro-RO"/>
        </w:rPr>
        <w:t>Prevederile legislative din Codul Muncii;</w:t>
      </w:r>
    </w:p>
    <w:p w:rsidR="007B5D5D" w:rsidRDefault="007B5D5D" w:rsidP="007B5D5D">
      <w:pPr>
        <w:pStyle w:val="ListParagraph"/>
        <w:numPr>
          <w:ilvl w:val="0"/>
          <w:numId w:val="26"/>
        </w:numPr>
        <w:spacing w:after="120" w:line="276" w:lineRule="auto"/>
        <w:ind w:left="990" w:hanging="270"/>
        <w:contextualSpacing/>
        <w:jc w:val="both"/>
        <w:rPr>
          <w:lang w:eastAsia="ro-RO"/>
        </w:rPr>
      </w:pPr>
      <w:r>
        <w:rPr>
          <w:lang w:eastAsia="ro-RO"/>
        </w:rPr>
        <w:t>Proceduri de raportare în REVISAL a angajării, încetării si modificării contractului individual de muncă;</w:t>
      </w:r>
    </w:p>
    <w:p w:rsidR="007B5D5D" w:rsidRDefault="007B5D5D" w:rsidP="007B5D5D">
      <w:pPr>
        <w:pStyle w:val="ListParagraph"/>
        <w:numPr>
          <w:ilvl w:val="0"/>
          <w:numId w:val="26"/>
        </w:numPr>
        <w:spacing w:after="120" w:line="276" w:lineRule="auto"/>
        <w:ind w:left="990" w:hanging="270"/>
        <w:contextualSpacing/>
        <w:jc w:val="both"/>
        <w:rPr>
          <w:lang w:eastAsia="ro-RO"/>
        </w:rPr>
      </w:pPr>
      <w:r>
        <w:rPr>
          <w:lang w:eastAsia="ro-RO"/>
        </w:rPr>
        <w:t>Arhivarea si circuitul documentelor;</w:t>
      </w:r>
    </w:p>
    <w:p w:rsidR="007B5D5D" w:rsidRDefault="007B5D5D" w:rsidP="007B5D5D">
      <w:pPr>
        <w:pStyle w:val="ListParagraph"/>
        <w:numPr>
          <w:ilvl w:val="0"/>
          <w:numId w:val="26"/>
        </w:numPr>
        <w:spacing w:after="120" w:line="276" w:lineRule="auto"/>
        <w:ind w:left="990" w:hanging="270"/>
        <w:contextualSpacing/>
        <w:jc w:val="both"/>
        <w:rPr>
          <w:lang w:eastAsia="ro-RO"/>
        </w:rPr>
      </w:pPr>
      <w:r>
        <w:rPr>
          <w:lang w:eastAsia="ro-RO"/>
        </w:rPr>
        <w:t>Elementele sistemului de salarizare a personalului din cadrul unei institutii;</w:t>
      </w:r>
    </w:p>
    <w:p w:rsidR="007B5D5D" w:rsidRDefault="007B5D5D" w:rsidP="007B5D5D">
      <w:pPr>
        <w:pStyle w:val="ListParagraph"/>
        <w:numPr>
          <w:ilvl w:val="0"/>
          <w:numId w:val="26"/>
        </w:numPr>
        <w:spacing w:after="120" w:line="276" w:lineRule="auto"/>
        <w:ind w:left="990" w:hanging="270"/>
        <w:contextualSpacing/>
        <w:jc w:val="both"/>
        <w:rPr>
          <w:lang w:eastAsia="ro-RO"/>
        </w:rPr>
      </w:pPr>
      <w:r>
        <w:rPr>
          <w:lang w:eastAsia="ro-RO"/>
        </w:rPr>
        <w:t>Gestionarea fișelor de post ale salariaților.</w:t>
      </w:r>
    </w:p>
    <w:p w:rsidR="00F346CE" w:rsidRPr="005E2229" w:rsidRDefault="00F346CE" w:rsidP="00F346CE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F346CE">
      <w:pPr>
        <w:pStyle w:val="ListParagraph"/>
        <w:spacing w:after="120" w:line="276" w:lineRule="auto"/>
        <w:ind w:left="450"/>
        <w:contextualSpacing/>
        <w:jc w:val="both"/>
        <w:rPr>
          <w:lang w:eastAsia="ro-RO"/>
        </w:rPr>
      </w:pPr>
      <w:r w:rsidRPr="00512ACA">
        <w:rPr>
          <w:b/>
        </w:rPr>
        <w:t>Bibliografia:</w:t>
      </w:r>
    </w:p>
    <w:p w:rsidR="007B5D5D" w:rsidRPr="00A310FF" w:rsidRDefault="007B5D5D" w:rsidP="007B5D5D">
      <w:pPr>
        <w:pStyle w:val="ListParagraph"/>
        <w:numPr>
          <w:ilvl w:val="0"/>
          <w:numId w:val="6"/>
        </w:numPr>
        <w:spacing w:after="120" w:line="276" w:lineRule="auto"/>
        <w:ind w:left="1080" w:hanging="450"/>
        <w:contextualSpacing/>
        <w:jc w:val="both"/>
      </w:pPr>
      <w:r w:rsidRPr="00A310FF">
        <w:rPr>
          <w:rFonts w:eastAsiaTheme="minorHAnsi"/>
        </w:rPr>
        <w:t>Hotărârea nr. 500/2011 privind registrul general de evidenţă a salariaţilor;</w:t>
      </w:r>
    </w:p>
    <w:p w:rsidR="007B5D5D" w:rsidRPr="00663B48" w:rsidRDefault="007B5D5D" w:rsidP="007B5D5D">
      <w:pPr>
        <w:pStyle w:val="ListParagraph"/>
        <w:numPr>
          <w:ilvl w:val="0"/>
          <w:numId w:val="6"/>
        </w:numPr>
        <w:ind w:left="1080" w:hanging="450"/>
        <w:jc w:val="both"/>
      </w:pPr>
      <w:r w:rsidRPr="00663B48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7B5D5D" w:rsidRPr="00082F74" w:rsidRDefault="007B5D5D" w:rsidP="007B5D5D">
      <w:pPr>
        <w:pStyle w:val="ListParagraph"/>
        <w:numPr>
          <w:ilvl w:val="0"/>
          <w:numId w:val="6"/>
        </w:numPr>
        <w:spacing w:after="120" w:line="276" w:lineRule="auto"/>
        <w:ind w:left="1080" w:hanging="450"/>
        <w:contextualSpacing/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7B5D5D" w:rsidRPr="00663B48" w:rsidRDefault="007B5D5D" w:rsidP="007B5D5D">
      <w:pPr>
        <w:pStyle w:val="ListParagraph"/>
        <w:numPr>
          <w:ilvl w:val="0"/>
          <w:numId w:val="6"/>
        </w:numPr>
        <w:spacing w:after="120" w:line="276" w:lineRule="auto"/>
        <w:ind w:left="1080" w:hanging="450"/>
        <w:contextualSpacing/>
        <w:jc w:val="both"/>
      </w:pPr>
      <w:r w:rsidRPr="00663B48">
        <w:t>Legea nr. 53/2003 - Codul Muncii, cu modificările și completările ulterioare;</w:t>
      </w:r>
    </w:p>
    <w:p w:rsidR="007B5D5D" w:rsidRPr="00663B48" w:rsidRDefault="007B5D5D" w:rsidP="007B5D5D">
      <w:pPr>
        <w:pStyle w:val="ListParagraph"/>
        <w:numPr>
          <w:ilvl w:val="0"/>
          <w:numId w:val="6"/>
        </w:numPr>
        <w:spacing w:after="120" w:line="276" w:lineRule="auto"/>
        <w:ind w:left="1080" w:hanging="450"/>
        <w:contextualSpacing/>
        <w:jc w:val="both"/>
      </w:pPr>
      <w:r w:rsidRPr="00663B48">
        <w:t>Legea nr. 1/2011 a Educaţiei Naţionale, cu modificările şi completările ulterioare;</w:t>
      </w:r>
    </w:p>
    <w:p w:rsidR="007B5D5D" w:rsidRPr="00082F74" w:rsidRDefault="007B5D5D" w:rsidP="007B5D5D">
      <w:pPr>
        <w:pStyle w:val="ListParagraph"/>
        <w:numPr>
          <w:ilvl w:val="0"/>
          <w:numId w:val="6"/>
        </w:numPr>
        <w:spacing w:after="120" w:line="276" w:lineRule="auto"/>
        <w:ind w:left="1080" w:hanging="450"/>
        <w:contextualSpacing/>
        <w:jc w:val="both"/>
      </w:pPr>
      <w:r w:rsidRPr="00663B48">
        <w:t>Lege-Cadru nr. 153/2017  privind salarizarea personalului plătit din fonduri publice, cu modificările și completările ulterioare</w:t>
      </w:r>
      <w:r>
        <w:t>.</w:t>
      </w:r>
    </w:p>
    <w:p w:rsidR="007B5D5D" w:rsidRPr="007B5D5D" w:rsidRDefault="007B5D5D" w:rsidP="00776F98">
      <w:pPr>
        <w:spacing w:after="120"/>
        <w:jc w:val="both"/>
        <w:rPr>
          <w:b/>
          <w:sz w:val="8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>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lastRenderedPageBreak/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>re unităţile sanitare abilitate, sau declarația pe propria răspundere, cu obligația de a completa 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08378E" w:rsidRDefault="00776F98" w:rsidP="00776F98">
      <w:pPr>
        <w:spacing w:after="120" w:line="276" w:lineRule="auto"/>
        <w:jc w:val="both"/>
        <w:rPr>
          <w:sz w:val="14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08378E" w:rsidRDefault="00B323B0" w:rsidP="00B323B0">
      <w:pPr>
        <w:spacing w:line="276" w:lineRule="auto"/>
        <w:jc w:val="both"/>
        <w:rPr>
          <w:sz w:val="20"/>
        </w:rPr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5910"/>
        <w:gridCol w:w="3083"/>
      </w:tblGrid>
      <w:tr w:rsidR="00DE08D4" w:rsidRPr="005E2229" w:rsidTr="0008378E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591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308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08378E">
        <w:trPr>
          <w:trHeight w:hRule="exact" w:val="325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C55091">
              <w:t>6</w:t>
            </w:r>
            <w:r>
              <w:t>.01.2022</w:t>
            </w:r>
          </w:p>
        </w:tc>
      </w:tr>
      <w:tr w:rsidR="00B43320" w:rsidRPr="005E2229" w:rsidTr="0008378E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08378E">
        <w:trPr>
          <w:trHeight w:hRule="exact" w:val="361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308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08378E">
        <w:trPr>
          <w:trHeight w:hRule="exact" w:val="361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08378E">
        <w:trPr>
          <w:trHeight w:hRule="exact" w:val="532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08378E">
        <w:trPr>
          <w:trHeight w:hRule="exact" w:val="361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08378E">
        <w:trPr>
          <w:trHeight w:hRule="exact" w:val="361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308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08378E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308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08378E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308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08378E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3083" w:type="dxa"/>
            <w:vAlign w:val="center"/>
          </w:tcPr>
          <w:p w:rsidR="00981533" w:rsidRDefault="0008378E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08378E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3083" w:type="dxa"/>
            <w:vAlign w:val="center"/>
          </w:tcPr>
          <w:p w:rsidR="00981533" w:rsidRDefault="0008378E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E14426">
        <w:trPr>
          <w:trHeight w:hRule="exact" w:val="532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91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308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DE08D4">
      <w:pPr>
        <w:spacing w:after="120"/>
        <w:jc w:val="both"/>
      </w:pPr>
    </w:p>
    <w:p w:rsidR="00DE08D4" w:rsidRPr="005E2229" w:rsidRDefault="000A3FFB" w:rsidP="0008378E">
      <w:pPr>
        <w:jc w:val="both"/>
      </w:pPr>
      <w:r>
        <w:t xml:space="preserve">Data: </w:t>
      </w:r>
      <w:r w:rsidR="00EA5E3F">
        <w:t>0</w:t>
      </w:r>
      <w:r w:rsidR="00C55091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08378E">
      <w:pPr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08378E">
      <w:pPr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50335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B6" w:rsidRDefault="00622FB6" w:rsidP="00776F98">
      <w:r>
        <w:separator/>
      </w:r>
    </w:p>
  </w:endnote>
  <w:endnote w:type="continuationSeparator" w:id="0">
    <w:p w:rsidR="00622FB6" w:rsidRDefault="00622FB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B6" w:rsidRDefault="00622FB6" w:rsidP="00776F98">
      <w:r>
        <w:separator/>
      </w:r>
    </w:p>
  </w:footnote>
  <w:footnote w:type="continuationSeparator" w:id="0">
    <w:p w:rsidR="00622FB6" w:rsidRDefault="00622FB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5061"/>
    <w:multiLevelType w:val="hybridMultilevel"/>
    <w:tmpl w:val="A544BE48"/>
    <w:lvl w:ilvl="0" w:tplc="E3584D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31666"/>
    <w:multiLevelType w:val="hybridMultilevel"/>
    <w:tmpl w:val="00C6FA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8073B"/>
    <w:multiLevelType w:val="hybridMultilevel"/>
    <w:tmpl w:val="5642B7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7"/>
  </w:num>
  <w:num w:numId="11">
    <w:abstractNumId w:val="20"/>
  </w:num>
  <w:num w:numId="12">
    <w:abstractNumId w:val="12"/>
  </w:num>
  <w:num w:numId="13">
    <w:abstractNumId w:val="1"/>
  </w:num>
  <w:num w:numId="14">
    <w:abstractNumId w:val="23"/>
  </w:num>
  <w:num w:numId="15">
    <w:abstractNumId w:val="11"/>
  </w:num>
  <w:num w:numId="16">
    <w:abstractNumId w:val="14"/>
  </w:num>
  <w:num w:numId="17">
    <w:abstractNumId w:val="22"/>
  </w:num>
  <w:num w:numId="18">
    <w:abstractNumId w:val="17"/>
  </w:num>
  <w:num w:numId="19">
    <w:abstractNumId w:val="0"/>
  </w:num>
  <w:num w:numId="20">
    <w:abstractNumId w:val="4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8378E"/>
    <w:rsid w:val="00083E18"/>
    <w:rsid w:val="000A00B0"/>
    <w:rsid w:val="000A3FFB"/>
    <w:rsid w:val="000B14D9"/>
    <w:rsid w:val="000F6A7F"/>
    <w:rsid w:val="00123031"/>
    <w:rsid w:val="001327A7"/>
    <w:rsid w:val="001338E9"/>
    <w:rsid w:val="001775BD"/>
    <w:rsid w:val="001F0722"/>
    <w:rsid w:val="0020499D"/>
    <w:rsid w:val="00214481"/>
    <w:rsid w:val="0022153F"/>
    <w:rsid w:val="00222CB7"/>
    <w:rsid w:val="0022596A"/>
    <w:rsid w:val="00283A06"/>
    <w:rsid w:val="002A4906"/>
    <w:rsid w:val="002C3B43"/>
    <w:rsid w:val="002D681D"/>
    <w:rsid w:val="00306352"/>
    <w:rsid w:val="0031595C"/>
    <w:rsid w:val="00373D4C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A6BC9"/>
    <w:rsid w:val="005B51B1"/>
    <w:rsid w:val="005D465E"/>
    <w:rsid w:val="005E2229"/>
    <w:rsid w:val="005E566F"/>
    <w:rsid w:val="00622FB6"/>
    <w:rsid w:val="00642C48"/>
    <w:rsid w:val="00673FB0"/>
    <w:rsid w:val="006A1407"/>
    <w:rsid w:val="006A1499"/>
    <w:rsid w:val="006B6A3A"/>
    <w:rsid w:val="006D7D9F"/>
    <w:rsid w:val="006F2C80"/>
    <w:rsid w:val="006F7C03"/>
    <w:rsid w:val="00756049"/>
    <w:rsid w:val="00772DC2"/>
    <w:rsid w:val="00776F98"/>
    <w:rsid w:val="00786F34"/>
    <w:rsid w:val="007879D4"/>
    <w:rsid w:val="007B15EB"/>
    <w:rsid w:val="007B5D5D"/>
    <w:rsid w:val="007C7306"/>
    <w:rsid w:val="007D7F8F"/>
    <w:rsid w:val="00801A41"/>
    <w:rsid w:val="00843A7B"/>
    <w:rsid w:val="00871C04"/>
    <w:rsid w:val="00881A47"/>
    <w:rsid w:val="00887D34"/>
    <w:rsid w:val="008F1E55"/>
    <w:rsid w:val="00981533"/>
    <w:rsid w:val="009D1378"/>
    <w:rsid w:val="009E271A"/>
    <w:rsid w:val="00A12D35"/>
    <w:rsid w:val="00A50A21"/>
    <w:rsid w:val="00A5228B"/>
    <w:rsid w:val="00A540F4"/>
    <w:rsid w:val="00A87D05"/>
    <w:rsid w:val="00AA712F"/>
    <w:rsid w:val="00B07309"/>
    <w:rsid w:val="00B323B0"/>
    <w:rsid w:val="00B40E6C"/>
    <w:rsid w:val="00B43320"/>
    <w:rsid w:val="00B46087"/>
    <w:rsid w:val="00BF4A43"/>
    <w:rsid w:val="00C55091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E0688"/>
    <w:rsid w:val="00DE08D4"/>
    <w:rsid w:val="00E06FF2"/>
    <w:rsid w:val="00E0711C"/>
    <w:rsid w:val="00E14426"/>
    <w:rsid w:val="00E8163C"/>
    <w:rsid w:val="00EA5E3F"/>
    <w:rsid w:val="00EB0983"/>
    <w:rsid w:val="00ED7792"/>
    <w:rsid w:val="00EF52A4"/>
    <w:rsid w:val="00F17C03"/>
    <w:rsid w:val="00F20AF3"/>
    <w:rsid w:val="00F27546"/>
    <w:rsid w:val="00F346CE"/>
    <w:rsid w:val="00F375BC"/>
    <w:rsid w:val="00F4159C"/>
    <w:rsid w:val="00F56A82"/>
    <w:rsid w:val="00F80188"/>
    <w:rsid w:val="00F80D21"/>
    <w:rsid w:val="00F97502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B088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18</cp:revision>
  <dcterms:created xsi:type="dcterms:W3CDTF">2022-01-07T13:38:00Z</dcterms:created>
  <dcterms:modified xsi:type="dcterms:W3CDTF">2022-01-08T00:15:00Z</dcterms:modified>
</cp:coreProperties>
</file>